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3B400" w14:textId="77777777" w:rsidR="002B5D24" w:rsidRPr="002B5D24" w:rsidRDefault="002B5D24" w:rsidP="002B5D24">
      <w:pPr>
        <w:widowControl w:val="0"/>
        <w:spacing w:line="240" w:lineRule="atLeast"/>
        <w:outlineLvl w:val="1"/>
        <w:rPr>
          <w:rFonts w:ascii="Times New Roman" w:eastAsia="標楷體" w:hAnsi="Times New Roman" w:cs="Times New Roman"/>
          <w:b/>
          <w:sz w:val="32"/>
          <w:szCs w:val="28"/>
          <w14:ligatures w14:val="none"/>
        </w:rPr>
      </w:pPr>
      <w:bookmarkStart w:id="0" w:name="_Toc526329395"/>
      <w:bookmarkStart w:id="1" w:name="_Toc242090916"/>
      <w:bookmarkStart w:id="2" w:name="_Hlk85634505"/>
      <w:r w:rsidRPr="002B5D24">
        <w:rPr>
          <w:rFonts w:ascii="Times New Roman" w:eastAsia="標楷體" w:hAnsi="Times New Roman" w:cs="Times New Roman"/>
          <w:b/>
          <w:sz w:val="32"/>
          <w:szCs w:val="28"/>
          <w14:ligatures w14:val="none"/>
        </w:rPr>
        <w:t>附錄十二</w:t>
      </w:r>
      <w:bookmarkEnd w:id="0"/>
      <w:bookmarkEnd w:id="1"/>
      <w:r w:rsidRPr="002B5D24">
        <w:rPr>
          <w:rFonts w:ascii="Times New Roman" w:eastAsia="標楷體" w:hAnsi="Times New Roman" w:cs="Times New Roman"/>
          <w:b/>
          <w:sz w:val="32"/>
          <w:szCs w:val="28"/>
          <w14:ligatures w14:val="none"/>
        </w:rPr>
        <w:t xml:space="preserve">       </w:t>
      </w:r>
    </w:p>
    <w:p w14:paraId="32ED6B66" w14:textId="77777777" w:rsidR="002B5D24" w:rsidRPr="002B5D24" w:rsidRDefault="002B5D24" w:rsidP="002B5D24">
      <w:pPr>
        <w:widowControl w:val="0"/>
        <w:spacing w:afterLines="50" w:after="180" w:line="320" w:lineRule="exact"/>
        <w:jc w:val="center"/>
        <w:rPr>
          <w:rFonts w:ascii="Times New Roman" w:eastAsia="標楷體" w:hAnsi="Times New Roman" w:cs="Times New Roman"/>
          <w:sz w:val="32"/>
          <w:szCs w:val="28"/>
          <w14:ligatures w14:val="none"/>
        </w:rPr>
      </w:pPr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116</w:t>
      </w:r>
      <w:r w:rsidRPr="002B5D24">
        <w:rPr>
          <w:rFonts w:ascii="Times New Roman" w:eastAsia="標楷體" w:hAnsi="Times New Roman" w:cs="Times New Roman"/>
          <w:b/>
          <w:color w:val="000000"/>
          <w:sz w:val="32"/>
          <w:szCs w:val="32"/>
          <w14:ligatures w14:val="none"/>
        </w:rPr>
        <w:t>學</w:t>
      </w:r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年度身心障礙學生升學大專校院甄試</w:t>
      </w:r>
    </w:p>
    <w:p w14:paraId="593DE439" w14:textId="77777777" w:rsidR="002B5D24" w:rsidRPr="002B5D24" w:rsidRDefault="002B5D24" w:rsidP="002B5D24">
      <w:pPr>
        <w:widowControl w:val="0"/>
        <w:spacing w:afterLines="50" w:after="180" w:line="320" w:lineRule="exact"/>
        <w:jc w:val="center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3" w:name="_Toc83815010"/>
      <w:bookmarkStart w:id="4" w:name="_Toc85546542"/>
      <w:bookmarkStart w:id="5" w:name="_Toc242090917"/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特殊需求</w:t>
      </w:r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(</w:t>
      </w:r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輔具</w:t>
      </w:r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)</w:t>
      </w:r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申請</w:t>
      </w:r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-</w:t>
      </w:r>
      <w:r w:rsidRPr="002B5D24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診斷證明書</w:t>
      </w:r>
      <w:bookmarkEnd w:id="3"/>
      <w:bookmarkEnd w:id="4"/>
      <w:bookmarkEnd w:id="5"/>
    </w:p>
    <w:p w14:paraId="36693314" w14:textId="77777777" w:rsidR="002B5D24" w:rsidRPr="002B5D24" w:rsidRDefault="002B5D24" w:rsidP="002B5D24">
      <w:pPr>
        <w:widowControl w:val="0"/>
        <w:numPr>
          <w:ilvl w:val="0"/>
          <w:numId w:val="1"/>
        </w:numPr>
        <w:tabs>
          <w:tab w:val="num" w:pos="567"/>
        </w:tabs>
        <w:spacing w:line="360" w:lineRule="exact"/>
        <w:ind w:left="482" w:rightChars="200" w:right="480" w:hanging="340"/>
        <w:rPr>
          <w:rFonts w:ascii="Times New Roman" w:eastAsia="標楷體" w:hAnsi="Times New Roman" w:cs="Times New Roman"/>
          <w:szCs w:val="22"/>
          <w14:ligatures w14:val="none"/>
        </w:rPr>
      </w:pPr>
      <w:r w:rsidRPr="002B5D24">
        <w:rPr>
          <w:rFonts w:ascii="Times New Roman" w:eastAsia="標楷體" w:hAnsi="Times New Roman" w:cs="Times New Roman" w:hint="eastAsia"/>
          <w:szCs w:val="22"/>
          <w14:ligatures w14:val="none"/>
        </w:rPr>
        <w:t>請至衛生福利部護理及健康照護司公告之「身心障礙鑑定醫院名冊」內之醫院，就考生障礙類別辦理檢查。</w:t>
      </w:r>
    </w:p>
    <w:p w14:paraId="7CD94DF8" w14:textId="77777777" w:rsidR="002B5D24" w:rsidRPr="002B5D24" w:rsidRDefault="002B5D24" w:rsidP="002B5D24">
      <w:pPr>
        <w:widowControl w:val="0"/>
        <w:numPr>
          <w:ilvl w:val="0"/>
          <w:numId w:val="1"/>
        </w:numPr>
        <w:tabs>
          <w:tab w:val="num" w:pos="840"/>
        </w:tabs>
        <w:spacing w:afterLines="20" w:after="72" w:line="360" w:lineRule="exact"/>
        <w:ind w:left="839" w:rightChars="200" w:right="480" w:hanging="697"/>
        <w:rPr>
          <w:rFonts w:ascii="Times New Roman" w:eastAsia="標楷體" w:hAnsi="Times New Roman" w:cs="Times New Roman"/>
          <w:szCs w:val="22"/>
          <w14:ligatures w14:val="none"/>
        </w:rPr>
      </w:pPr>
      <w:proofErr w:type="gramStart"/>
      <w:r w:rsidRPr="002B5D24">
        <w:rPr>
          <w:rFonts w:ascii="Times New Roman" w:eastAsia="標楷體" w:hAnsi="Times New Roman" w:cs="Times New Roman"/>
          <w:szCs w:val="22"/>
          <w14:ligatures w14:val="none"/>
        </w:rPr>
        <w:t>本表請連同</w:t>
      </w:r>
      <w:proofErr w:type="gramEnd"/>
      <w:r w:rsidRPr="002B5D24">
        <w:rPr>
          <w:rFonts w:ascii="Times New Roman" w:eastAsia="標楷體" w:hAnsi="Times New Roman" w:cs="Times New Roman"/>
          <w:b/>
          <w:szCs w:val="22"/>
          <w14:ligatures w14:val="none"/>
        </w:rPr>
        <w:t>報名表、特殊需求</w:t>
      </w:r>
      <w:r w:rsidRPr="002B5D24">
        <w:rPr>
          <w:rFonts w:ascii="Times New Roman" w:eastAsia="標楷體" w:hAnsi="Times New Roman" w:cs="Times New Roman"/>
          <w:b/>
          <w:szCs w:val="22"/>
          <w14:ligatures w14:val="none"/>
        </w:rPr>
        <w:t>(</w:t>
      </w:r>
      <w:r w:rsidRPr="002B5D24">
        <w:rPr>
          <w:rFonts w:ascii="Times New Roman" w:eastAsia="標楷體" w:hAnsi="Times New Roman" w:cs="Times New Roman"/>
          <w:b/>
          <w:szCs w:val="22"/>
          <w14:ligatures w14:val="none"/>
        </w:rPr>
        <w:t>輔具</w:t>
      </w:r>
      <w:r w:rsidRPr="002B5D24">
        <w:rPr>
          <w:rFonts w:ascii="Times New Roman" w:eastAsia="標楷體" w:hAnsi="Times New Roman" w:cs="Times New Roman"/>
          <w:b/>
          <w:szCs w:val="22"/>
          <w14:ligatures w14:val="none"/>
        </w:rPr>
        <w:t>)</w:t>
      </w:r>
      <w:r w:rsidRPr="002B5D24">
        <w:rPr>
          <w:rFonts w:ascii="Times New Roman" w:eastAsia="標楷體" w:hAnsi="Times New Roman" w:cs="Times New Roman"/>
          <w:b/>
          <w:szCs w:val="22"/>
          <w14:ligatures w14:val="none"/>
        </w:rPr>
        <w:t>申請說明表</w:t>
      </w:r>
      <w:r w:rsidRPr="002B5D24">
        <w:rPr>
          <w:rFonts w:ascii="Times New Roman" w:eastAsia="標楷體" w:hAnsi="Times New Roman" w:cs="Times New Roman"/>
          <w:szCs w:val="22"/>
          <w14:ligatures w14:val="none"/>
        </w:rPr>
        <w:t>一併繳交。</w:t>
      </w:r>
    </w:p>
    <w:tbl>
      <w:tblPr>
        <w:tblW w:w="100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5"/>
        <w:gridCol w:w="1276"/>
        <w:gridCol w:w="2781"/>
        <w:gridCol w:w="1399"/>
        <w:gridCol w:w="3616"/>
      </w:tblGrid>
      <w:tr w:rsidR="002B5D24" w:rsidRPr="002B5D24" w14:paraId="51DC82B7" w14:textId="77777777" w:rsidTr="00855577">
        <w:trPr>
          <w:trHeight w:val="624"/>
          <w:jc w:val="center"/>
        </w:trPr>
        <w:tc>
          <w:tcPr>
            <w:tcW w:w="2281" w:type="dxa"/>
            <w:gridSpan w:val="2"/>
            <w:vAlign w:val="center"/>
          </w:tcPr>
          <w:p w14:paraId="37911CC7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4" w:rightChars="10" w:right="24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考生姓名</w:t>
            </w:r>
          </w:p>
        </w:tc>
        <w:tc>
          <w:tcPr>
            <w:tcW w:w="2781" w:type="dxa"/>
            <w:vAlign w:val="center"/>
          </w:tcPr>
          <w:p w14:paraId="5509D788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4" w:rightChars="10" w:right="24"/>
              <w:jc w:val="distribute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399" w:type="dxa"/>
            <w:vAlign w:val="center"/>
          </w:tcPr>
          <w:p w14:paraId="759E630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性別</w:t>
            </w:r>
          </w:p>
        </w:tc>
        <w:tc>
          <w:tcPr>
            <w:tcW w:w="3616" w:type="dxa"/>
            <w:vAlign w:val="center"/>
          </w:tcPr>
          <w:p w14:paraId="584B0A71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男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  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女</w:t>
            </w:r>
          </w:p>
        </w:tc>
      </w:tr>
      <w:tr w:rsidR="002B5D24" w:rsidRPr="002B5D24" w14:paraId="5D6D69A1" w14:textId="77777777" w:rsidTr="00855577">
        <w:trPr>
          <w:trHeight w:val="624"/>
          <w:jc w:val="center"/>
        </w:trPr>
        <w:tc>
          <w:tcPr>
            <w:tcW w:w="2281" w:type="dxa"/>
            <w:gridSpan w:val="2"/>
            <w:vAlign w:val="center"/>
          </w:tcPr>
          <w:p w14:paraId="138F9561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4" w:rightChars="10" w:right="24"/>
              <w:jc w:val="distribute"/>
              <w:rPr>
                <w:rFonts w:ascii="Times New Roman" w:eastAsia="標楷體" w:hAnsi="Times New Roman" w:cs="Times New Roman"/>
                <w:szCs w:val="22"/>
                <w:bdr w:val="single" w:sz="4" w:space="0" w:color="auto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中華民國</w:t>
            </w:r>
            <w:r w:rsidRPr="002B5D24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國民</w:t>
            </w:r>
          </w:p>
          <w:p w14:paraId="06625720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4" w:rightChars="10" w:right="24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身分證統一編號</w:t>
            </w:r>
          </w:p>
        </w:tc>
        <w:tc>
          <w:tcPr>
            <w:tcW w:w="2781" w:type="dxa"/>
            <w:vAlign w:val="center"/>
          </w:tcPr>
          <w:p w14:paraId="05B51289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4" w:rightChars="10" w:right="24"/>
              <w:jc w:val="distribute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399" w:type="dxa"/>
            <w:vAlign w:val="center"/>
          </w:tcPr>
          <w:p w14:paraId="0E94D62F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電話</w:t>
            </w:r>
          </w:p>
        </w:tc>
        <w:tc>
          <w:tcPr>
            <w:tcW w:w="3616" w:type="dxa"/>
            <w:vAlign w:val="center"/>
          </w:tcPr>
          <w:p w14:paraId="7EE97654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2B5D24" w:rsidRPr="002B5D24" w14:paraId="06504F14" w14:textId="77777777" w:rsidTr="00855577">
        <w:trPr>
          <w:trHeight w:val="624"/>
          <w:jc w:val="center"/>
        </w:trPr>
        <w:tc>
          <w:tcPr>
            <w:tcW w:w="2281" w:type="dxa"/>
            <w:gridSpan w:val="2"/>
            <w:vAlign w:val="center"/>
          </w:tcPr>
          <w:p w14:paraId="497A1BBB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4" w:rightChars="10" w:right="24"/>
              <w:jc w:val="distribute"/>
              <w:rPr>
                <w:rFonts w:ascii="Times New Roman" w:eastAsia="標楷體" w:hAnsi="Times New Roman" w:cs="Times New Roman"/>
                <w:strike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應診醫院</w:t>
            </w:r>
          </w:p>
        </w:tc>
        <w:tc>
          <w:tcPr>
            <w:tcW w:w="7796" w:type="dxa"/>
            <w:gridSpan w:val="3"/>
            <w:vAlign w:val="center"/>
          </w:tcPr>
          <w:p w14:paraId="6C86B165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2B5D24" w:rsidRPr="002B5D24" w14:paraId="2252F63B" w14:textId="77777777" w:rsidTr="00855577">
        <w:trPr>
          <w:trHeight w:val="624"/>
          <w:jc w:val="center"/>
        </w:trPr>
        <w:tc>
          <w:tcPr>
            <w:tcW w:w="2281" w:type="dxa"/>
            <w:gridSpan w:val="2"/>
            <w:vAlign w:val="center"/>
          </w:tcPr>
          <w:p w14:paraId="51F66E95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917" w:rightChars="10" w:right="24" w:hanging="2893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應診科別</w:t>
            </w:r>
          </w:p>
        </w:tc>
        <w:tc>
          <w:tcPr>
            <w:tcW w:w="2781" w:type="dxa"/>
            <w:vAlign w:val="center"/>
          </w:tcPr>
          <w:p w14:paraId="75FD2C6F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399" w:type="dxa"/>
            <w:vAlign w:val="center"/>
          </w:tcPr>
          <w:p w14:paraId="0C9E8428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4" w:rightChars="10" w:right="24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應診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日期</w:t>
            </w:r>
          </w:p>
        </w:tc>
        <w:tc>
          <w:tcPr>
            <w:tcW w:w="3616" w:type="dxa"/>
            <w:vAlign w:val="center"/>
          </w:tcPr>
          <w:p w14:paraId="3840A050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   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年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  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   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</w:p>
        </w:tc>
      </w:tr>
      <w:tr w:rsidR="002B5D24" w:rsidRPr="002B5D24" w14:paraId="7DE5D2B3" w14:textId="77777777" w:rsidTr="00855577">
        <w:trPr>
          <w:trHeight w:val="777"/>
          <w:jc w:val="center"/>
        </w:trPr>
        <w:tc>
          <w:tcPr>
            <w:tcW w:w="2281" w:type="dxa"/>
            <w:gridSpan w:val="2"/>
            <w:vAlign w:val="center"/>
          </w:tcPr>
          <w:p w14:paraId="63BCEEC0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8702" w:rightChars="10" w:right="24" w:hanging="8678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診斷</w:t>
            </w:r>
          </w:p>
        </w:tc>
        <w:tc>
          <w:tcPr>
            <w:tcW w:w="7796" w:type="dxa"/>
            <w:gridSpan w:val="3"/>
          </w:tcPr>
          <w:p w14:paraId="62203A3A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beforeLines="20" w:before="72"/>
              <w:jc w:val="both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因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14:ligatures w14:val="none"/>
              </w:rPr>
              <w:t>腦性麻痺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引起功能障礙者，請勾選，並簡述。</w:t>
            </w:r>
          </w:p>
          <w:p w14:paraId="0966B44A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beforeLines="20" w:before="72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  <w:p w14:paraId="441F3FF7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beforeLines="20" w:before="72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2B5D24" w:rsidRPr="002B5D24" w14:paraId="7895DF98" w14:textId="77777777" w:rsidTr="00855577">
        <w:trPr>
          <w:trHeight w:val="454"/>
          <w:jc w:val="center"/>
        </w:trPr>
        <w:tc>
          <w:tcPr>
            <w:tcW w:w="2281" w:type="dxa"/>
            <w:gridSpan w:val="2"/>
            <w:vMerge w:val="restart"/>
            <w:vAlign w:val="center"/>
          </w:tcPr>
          <w:p w14:paraId="74D11369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917" w:rightChars="10" w:right="24" w:hanging="2893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病情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</w:tcPr>
          <w:p w14:paraId="13E2A30D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360" w:lineRule="exact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szCs w:val="22"/>
                <w14:ligatures w14:val="none"/>
              </w:rPr>
              <w:t>病情屬永久性障礙，請勾選。</w:t>
            </w:r>
          </w:p>
        </w:tc>
      </w:tr>
      <w:tr w:rsidR="002B5D24" w:rsidRPr="002B5D24" w14:paraId="64832BD3" w14:textId="77777777" w:rsidTr="00855577">
        <w:trPr>
          <w:trHeight w:val="454"/>
          <w:jc w:val="center"/>
        </w:trPr>
        <w:tc>
          <w:tcPr>
            <w:tcW w:w="2281" w:type="dxa"/>
            <w:gridSpan w:val="2"/>
            <w:vMerge/>
            <w:vAlign w:val="center"/>
          </w:tcPr>
          <w:p w14:paraId="28AFBB10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917" w:rightChars="10" w:right="24" w:hanging="2893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A81D91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□病情屬12個月內仍無法顯著改善者，請勾選</w:t>
            </w:r>
          </w:p>
        </w:tc>
      </w:tr>
      <w:tr w:rsidR="002B5D24" w:rsidRPr="002B5D24" w14:paraId="59B3B1F2" w14:textId="77777777" w:rsidTr="00855577">
        <w:trPr>
          <w:trHeight w:val="622"/>
          <w:jc w:val="center"/>
        </w:trPr>
        <w:tc>
          <w:tcPr>
            <w:tcW w:w="2281" w:type="dxa"/>
            <w:gridSpan w:val="2"/>
            <w:vMerge/>
            <w:vAlign w:val="center"/>
          </w:tcPr>
          <w:p w14:paraId="17352A14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Chars="10" w:left="2917" w:rightChars="10" w:right="24" w:hanging="2893"/>
              <w:jc w:val="distribute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</w:tcBorders>
          </w:tcPr>
          <w:p w14:paraId="6D9BEE5F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□其他（請詳述）</w:t>
            </w:r>
          </w:p>
          <w:p w14:paraId="121499B1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Cs w:val="22"/>
                <w14:ligatures w14:val="none"/>
              </w:rPr>
            </w:pPr>
          </w:p>
          <w:p w14:paraId="3B58D36C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cs="Times New Roman"/>
                <w:szCs w:val="22"/>
                <w14:ligatures w14:val="none"/>
              </w:rPr>
            </w:pPr>
          </w:p>
        </w:tc>
      </w:tr>
      <w:tr w:rsidR="002B5D24" w:rsidRPr="002B5D24" w14:paraId="4E5B590A" w14:textId="77777777" w:rsidTr="00855577">
        <w:trPr>
          <w:trHeight w:val="541"/>
          <w:jc w:val="center"/>
        </w:trPr>
        <w:tc>
          <w:tcPr>
            <w:tcW w:w="10077" w:type="dxa"/>
            <w:gridSpan w:val="5"/>
            <w:tcBorders>
              <w:bottom w:val="single" w:sz="4" w:space="0" w:color="auto"/>
            </w:tcBorders>
            <w:vAlign w:val="center"/>
          </w:tcPr>
          <w:p w14:paraId="5DBE7757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2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類別說明</w:t>
            </w:r>
          </w:p>
          <w:p w14:paraId="6EF52A0E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2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:color w:val="FF0000"/>
                <w:szCs w:val="22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:szCs w:val="22"/>
                <w14:ligatures w14:val="none"/>
              </w:rPr>
              <w:t>請至障礙類別相關之醫療科別檢查，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:szCs w:val="22"/>
                <w14:ligatures w14:val="none"/>
              </w:rPr>
              <w:t>下列各項有勾選部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:szCs w:val="22"/>
                <w14:ligatures w14:val="none"/>
              </w:rPr>
              <w:t>分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:szCs w:val="22"/>
                <w14:ligatures w14:val="none"/>
              </w:rPr>
              <w:t>敬請主治醫師逐項簽章）</w:t>
            </w:r>
          </w:p>
        </w:tc>
      </w:tr>
      <w:tr w:rsidR="002B5D24" w:rsidRPr="002B5D24" w14:paraId="6FED5320" w14:textId="77777777" w:rsidTr="00855577">
        <w:trPr>
          <w:trHeight w:val="567"/>
          <w:jc w:val="center"/>
        </w:trPr>
        <w:tc>
          <w:tcPr>
            <w:tcW w:w="1007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3BB83" w14:textId="77777777" w:rsidR="002B5D24" w:rsidRPr="002B5D24" w:rsidRDefault="002B5D24" w:rsidP="002B5D24">
            <w:pPr>
              <w:widowControl w:val="0"/>
              <w:adjustRightInd w:val="0"/>
              <w:snapToGrid w:val="0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 xml:space="preserve">  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1.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視覺功能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/>
                <w:b/>
                <w:sz w:val="22"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正常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有障礙</w:t>
            </w: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 xml:space="preserve"> </w:t>
            </w:r>
          </w:p>
        </w:tc>
      </w:tr>
      <w:tr w:rsidR="002B5D24" w:rsidRPr="002B5D24" w14:paraId="1557AF53" w14:textId="77777777" w:rsidTr="00855577">
        <w:trPr>
          <w:trHeight w:val="397"/>
          <w:jc w:val="center"/>
        </w:trPr>
        <w:tc>
          <w:tcPr>
            <w:tcW w:w="1007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AD7DA" w14:textId="77777777" w:rsidR="002B5D24" w:rsidRPr="002B5D24" w:rsidRDefault="002B5D24" w:rsidP="002B5D24">
            <w:pPr>
              <w:widowControl w:val="0"/>
              <w:adjustRightInd w:val="0"/>
              <w:snapToGrid w:val="0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 xml:space="preserve">  </w:t>
            </w: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>右眼視力（矯正後）</w:t>
            </w:r>
            <w:r w:rsidRPr="002B5D24">
              <w:rPr>
                <w:rFonts w:ascii="Times New Roman" w:eastAsia="標楷體" w:hAnsi="Times New Roman" w:cs="Times New Roman" w:hint="eastAsia"/>
                <w:b/>
                <w:u w:val="single"/>
                <w14:ligatures w14:val="none"/>
              </w:rPr>
              <w:t xml:space="preserve">          </w:t>
            </w: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 xml:space="preserve">  </w:t>
            </w: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>左眼視力（矯正後）</w:t>
            </w:r>
            <w:r w:rsidRPr="002B5D24">
              <w:rPr>
                <w:rFonts w:ascii="Times New Roman" w:eastAsia="標楷體" w:hAnsi="Times New Roman" w:cs="Times New Roman" w:hint="eastAsia"/>
                <w:b/>
                <w:u w:val="single"/>
                <w14:ligatures w14:val="none"/>
              </w:rPr>
              <w:t xml:space="preserve">          </w:t>
            </w:r>
          </w:p>
        </w:tc>
      </w:tr>
      <w:tr w:rsidR="002B5D24" w:rsidRPr="002B5D24" w14:paraId="77598485" w14:textId="77777777" w:rsidTr="00855577">
        <w:trPr>
          <w:trHeight w:val="397"/>
          <w:jc w:val="center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B0A2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勾選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1A82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障礙程度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6BB709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基準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14:ligatures w14:val="none"/>
              </w:rPr>
              <w:t>（請醫師勾選並簽章）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>（以下可複選，以矯正視力為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>準</w:t>
            </w:r>
            <w:proofErr w:type="gramEnd"/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>）</w:t>
            </w:r>
          </w:p>
        </w:tc>
      </w:tr>
      <w:tr w:rsidR="002B5D24" w:rsidRPr="002B5D24" w14:paraId="26AC37A8" w14:textId="77777777" w:rsidTr="00855577">
        <w:trPr>
          <w:trHeight w:val="397"/>
          <w:jc w:val="center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E19F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5B9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眼球震顫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98817B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="240" w:hangingChars="100" w:hanging="240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--</w:t>
            </w:r>
          </w:p>
        </w:tc>
      </w:tr>
      <w:tr w:rsidR="002B5D24" w:rsidRPr="002B5D24" w14:paraId="715B37B5" w14:textId="77777777" w:rsidTr="00855577">
        <w:trPr>
          <w:trHeight w:val="1361"/>
          <w:jc w:val="center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F80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C0AA1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輕度障礙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707849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="370" w:hangingChars="154" w:hanging="370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1.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矯正後兩眼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視力均看不到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0.3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，或矯正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後優眼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視力為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0.3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，另眼視力小於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0.1(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不含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時，或矯正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後優眼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視力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0.4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，另眼視力小於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0.05(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不含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者。</w:t>
            </w:r>
          </w:p>
          <w:p w14:paraId="3DC37265" w14:textId="77777777" w:rsidR="002B5D24" w:rsidRPr="002B5D24" w:rsidRDefault="002B5D24" w:rsidP="002B5D24">
            <w:pPr>
              <w:widowControl w:val="0"/>
              <w:adjustRightInd w:val="0"/>
              <w:snapToGrid w:val="0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2.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兩眼視野各為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20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度以內者。</w:t>
            </w:r>
          </w:p>
          <w:p w14:paraId="0E08596C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3.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優眼自動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視野計中心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30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度程式檢查，平均缺損大於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10dB(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不含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者。</w:t>
            </w:r>
          </w:p>
        </w:tc>
      </w:tr>
      <w:tr w:rsidR="002B5D24" w:rsidRPr="002B5D24" w14:paraId="6604D0E6" w14:textId="77777777" w:rsidTr="00855577">
        <w:trPr>
          <w:trHeight w:val="1020"/>
          <w:jc w:val="center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12CA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A8EC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中度障礙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8341E5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="370" w:hangingChars="154" w:hanging="370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1.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矯正後兩眼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視力均看不到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0.1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時，或矯正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後優眼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視力為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0.1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，另眼視力小於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0.05(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不含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者。</w:t>
            </w:r>
          </w:p>
          <w:p w14:paraId="1D83D811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2.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優眼自動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視野計中心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30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度程式檢查，平均缺損大於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15 dB (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不含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者。</w:t>
            </w:r>
          </w:p>
        </w:tc>
      </w:tr>
      <w:tr w:rsidR="002B5D24" w:rsidRPr="002B5D24" w14:paraId="4FB8B214" w14:textId="77777777" w:rsidTr="00855577">
        <w:trPr>
          <w:trHeight w:val="794"/>
          <w:jc w:val="center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07C1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6F26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重度障礙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9DE33" w14:textId="77777777" w:rsidR="002B5D24" w:rsidRPr="002B5D24" w:rsidRDefault="002B5D24" w:rsidP="002B5D24">
            <w:pPr>
              <w:widowControl w:val="0"/>
              <w:adjustRightInd w:val="0"/>
              <w:snapToGrid w:val="0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1.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矯正後兩眼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視力均看不到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0.01(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或矯正後小於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50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公分辨指數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者。</w:t>
            </w:r>
          </w:p>
          <w:p w14:paraId="7A2DF263" w14:textId="77777777" w:rsidR="002B5D24" w:rsidRPr="002B5D24" w:rsidRDefault="002B5D24" w:rsidP="002B5D24">
            <w:pPr>
              <w:widowControl w:val="0"/>
              <w:adjustRightInd w:val="0"/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2.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優眼自動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視野計中心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30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度程式檢查，平均缺損大於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20dB(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不含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者。</w:t>
            </w:r>
          </w:p>
        </w:tc>
      </w:tr>
      <w:tr w:rsidR="002B5D24" w:rsidRPr="002B5D24" w14:paraId="538E6560" w14:textId="77777777" w:rsidTr="00855577">
        <w:trPr>
          <w:trHeight w:val="850"/>
          <w:jc w:val="center"/>
        </w:trPr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9BA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4A11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其他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7185D" w14:textId="77777777" w:rsidR="002B5D24" w:rsidRPr="002B5D24" w:rsidRDefault="002B5D24" w:rsidP="002B5D24">
            <w:pPr>
              <w:widowControl w:val="0"/>
              <w:adjustRightInd w:val="0"/>
              <w:snapToGrid w:val="0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</w:tbl>
    <w:p w14:paraId="18D3F98E" w14:textId="77777777" w:rsidR="002B5D24" w:rsidRPr="002B5D24" w:rsidRDefault="002B5D24" w:rsidP="002B5D24">
      <w:pPr>
        <w:spacing w:beforeLines="50" w:before="180" w:afterLines="50" w:after="180"/>
        <w:rPr>
          <w:rFonts w:ascii="Times New Roman" w:eastAsia="標楷體" w:hAnsi="Times New Roman" w:cs="Times New Roman"/>
          <w14:ligatures w14:val="none"/>
        </w:rPr>
        <w:sectPr w:rsidR="002B5D24" w:rsidRPr="002B5D24" w:rsidSect="002B5D24">
          <w:headerReference w:type="default" r:id="rId7"/>
          <w:footerReference w:type="default" r:id="rId8"/>
          <w:pgSz w:w="11906" w:h="16838"/>
          <w:pgMar w:top="720" w:right="720" w:bottom="720" w:left="720" w:header="567" w:footer="227" w:gutter="0"/>
          <w:cols w:space="425"/>
          <w:docGrid w:type="lines" w:linePitch="360"/>
        </w:sectPr>
      </w:pPr>
    </w:p>
    <w:tbl>
      <w:tblPr>
        <w:tblW w:w="1024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1275"/>
        <w:gridCol w:w="7996"/>
      </w:tblGrid>
      <w:tr w:rsidR="002B5D24" w:rsidRPr="002B5D24" w14:paraId="48B8A748" w14:textId="77777777" w:rsidTr="00855577">
        <w:trPr>
          <w:trHeight w:val="624"/>
          <w:jc w:val="center"/>
        </w:trPr>
        <w:tc>
          <w:tcPr>
            <w:tcW w:w="10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982B9" w14:textId="77777777" w:rsidR="002B5D24" w:rsidRPr="002B5D24" w:rsidRDefault="002B5D24" w:rsidP="002B5D24">
            <w:pPr>
              <w:widowControl w:val="0"/>
              <w:adjustRightInd w:val="0"/>
              <w:snapToGrid w:val="0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lastRenderedPageBreak/>
              <w:t xml:space="preserve">  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2.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聽覺功能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正常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有障礙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>（</w:t>
            </w:r>
            <w:proofErr w:type="gramEnd"/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障礙部分：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右耳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左耳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雙耳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>）</w:t>
            </w:r>
            <w:proofErr w:type="gramEnd"/>
          </w:p>
        </w:tc>
      </w:tr>
      <w:tr w:rsidR="002B5D24" w:rsidRPr="002B5D24" w14:paraId="148E6778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5835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勾選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EE66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障礙程度</w:t>
            </w:r>
          </w:p>
        </w:tc>
        <w:tc>
          <w:tcPr>
            <w:tcW w:w="7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A0B6B7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基準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14:ligatures w14:val="none"/>
              </w:rPr>
              <w:t>（請醫師勾選並簽章）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>（可複選）</w:t>
            </w:r>
          </w:p>
        </w:tc>
      </w:tr>
      <w:tr w:rsidR="002B5D24" w:rsidRPr="002B5D24" w14:paraId="2C948924" w14:textId="77777777" w:rsidTr="00855577">
        <w:trPr>
          <w:trHeight w:val="1191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2A08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3AAB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輕度障礙</w:t>
            </w:r>
          </w:p>
        </w:tc>
        <w:tc>
          <w:tcPr>
            <w:tcW w:w="7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7069B9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雙耳整體障礙比率介於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45.0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%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至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70.0%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，或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一</w:t>
            </w:r>
            <w:proofErr w:type="gramEnd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耳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聽力閥值超過</w:t>
            </w:r>
            <w:proofErr w:type="gramEnd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90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分貝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(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含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以上，且另一耳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聽力閥值超過</w:t>
            </w:r>
            <w:proofErr w:type="gramEnd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48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分貝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(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含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)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以上者。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如無法取得純音聽力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閾值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者</w:t>
            </w:r>
            <w:proofErr w:type="gramEnd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，以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ABR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聽力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閾</w:t>
            </w:r>
            <w:proofErr w:type="gramEnd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作為純音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聽力閥值計算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。</w:t>
            </w:r>
          </w:p>
        </w:tc>
      </w:tr>
      <w:tr w:rsidR="002B5D24" w:rsidRPr="002B5D24" w14:paraId="4DFCBF81" w14:textId="77777777" w:rsidTr="00855577">
        <w:trPr>
          <w:trHeight w:val="794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06FD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FABF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中度障礙</w:t>
            </w:r>
          </w:p>
        </w:tc>
        <w:tc>
          <w:tcPr>
            <w:tcW w:w="7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614E8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雙耳整體障礙比率介於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70.1%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至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 xml:space="preserve">90.0% 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如無法取得純音聽力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閾值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者</w:t>
            </w:r>
            <w:proofErr w:type="gramEnd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，以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ABR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聽力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閾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值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作為純音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聽力閥值計算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。</w:t>
            </w:r>
          </w:p>
        </w:tc>
      </w:tr>
      <w:tr w:rsidR="002B5D24" w:rsidRPr="002B5D24" w14:paraId="4FE19667" w14:textId="77777777" w:rsidTr="00855577">
        <w:trPr>
          <w:trHeight w:val="794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8CA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E0BB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重度障礙</w:t>
            </w:r>
          </w:p>
        </w:tc>
        <w:tc>
          <w:tcPr>
            <w:tcW w:w="7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A209A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雙耳整體障礙比率大於等於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 xml:space="preserve">90.1% 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如無法取得純音聽力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閾值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者</w:t>
            </w:r>
            <w:proofErr w:type="gramEnd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，以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ABR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聽力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閾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值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作為純音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聽力閥值計算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。</w:t>
            </w:r>
          </w:p>
        </w:tc>
      </w:tr>
      <w:tr w:rsidR="002B5D24" w:rsidRPr="002B5D24" w14:paraId="0765AE3C" w14:textId="77777777" w:rsidTr="00855577">
        <w:trPr>
          <w:trHeight w:val="850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BAD2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D61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其他</w:t>
            </w:r>
          </w:p>
        </w:tc>
        <w:tc>
          <w:tcPr>
            <w:tcW w:w="7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D0FD8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5BCC82A3" w14:textId="77777777" w:rsidTr="00855577">
        <w:trPr>
          <w:trHeight w:val="624"/>
          <w:jc w:val="center"/>
        </w:trPr>
        <w:tc>
          <w:tcPr>
            <w:tcW w:w="10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9E253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 xml:space="preserve">  3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.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書寫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/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上肢功能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正常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有障礙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>（</w:t>
            </w:r>
            <w:proofErr w:type="gramEnd"/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慣用手：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右手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左手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>）</w:t>
            </w:r>
            <w:proofErr w:type="gramEnd"/>
          </w:p>
        </w:tc>
      </w:tr>
      <w:tr w:rsidR="002B5D24" w:rsidRPr="002B5D24" w14:paraId="668FC27E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840D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勾選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2C297" w14:textId="77777777" w:rsidR="002B5D24" w:rsidRPr="002B5D24" w:rsidRDefault="002B5D24" w:rsidP="002B5D24">
            <w:pPr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基準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14:ligatures w14:val="none"/>
              </w:rPr>
              <w:t>（請醫師勾選並簽章）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>（可複選）</w:t>
            </w:r>
          </w:p>
        </w:tc>
      </w:tr>
      <w:tr w:rsidR="002B5D24" w:rsidRPr="002B5D24" w14:paraId="33242B39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38FC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07F3E4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寫字慢，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書寫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速度：</w:t>
            </w:r>
            <w:r w:rsidRPr="002B5D24">
              <w:rPr>
                <w:rFonts w:ascii="Times New Roman" w:eastAsia="標楷體" w:hAnsi="Times New Roman" w:cs="Times New Roman"/>
                <w:u w:val="single"/>
                <w14:ligatures w14:val="none"/>
              </w:rPr>
              <w:t xml:space="preserve">　　　　　　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字／分</w:t>
            </w:r>
          </w:p>
        </w:tc>
      </w:tr>
      <w:tr w:rsidR="002B5D24" w:rsidRPr="002B5D24" w14:paraId="7EDDA623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08CB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D1A7B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準確度差</w:t>
            </w:r>
          </w:p>
        </w:tc>
      </w:tr>
      <w:tr w:rsidR="002B5D24" w:rsidRPr="002B5D24" w14:paraId="0D9D18CF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9B88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CA6BF9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可讀性差</w:t>
            </w:r>
          </w:p>
        </w:tc>
      </w:tr>
      <w:tr w:rsidR="002B5D24" w:rsidRPr="002B5D24" w14:paraId="2DDAA40F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7F82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A194EB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抓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握力氣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差</w:t>
            </w:r>
            <w:proofErr w:type="gramEnd"/>
          </w:p>
        </w:tc>
      </w:tr>
      <w:tr w:rsidR="002B5D24" w:rsidRPr="002B5D24" w14:paraId="01FA10A5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9F21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E979FF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翻書動作差</w:t>
            </w:r>
          </w:p>
        </w:tc>
      </w:tr>
      <w:tr w:rsidR="002B5D24" w:rsidRPr="002B5D24" w14:paraId="5B4F6C46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37B8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2F8D60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（慣用手）腕關節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活動度差</w:t>
            </w:r>
            <w:proofErr w:type="gramEnd"/>
          </w:p>
        </w:tc>
      </w:tr>
      <w:tr w:rsidR="002B5D24" w:rsidRPr="002B5D24" w14:paraId="2CF706A1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8F73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00F655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上臂位移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控制度差</w:t>
            </w:r>
            <w:proofErr w:type="gramEnd"/>
          </w:p>
        </w:tc>
      </w:tr>
      <w:tr w:rsidR="002B5D24" w:rsidRPr="002B5D24" w14:paraId="0E16A3A9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099C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6B6537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雙手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協調度差</w:t>
            </w:r>
            <w:proofErr w:type="gramEnd"/>
          </w:p>
        </w:tc>
      </w:tr>
      <w:tr w:rsidR="002B5D24" w:rsidRPr="002B5D24" w14:paraId="62BDD321" w14:textId="77777777" w:rsidTr="00855577">
        <w:trPr>
          <w:trHeight w:val="850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321C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3C19FC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其他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2E8875D3" w14:textId="77777777" w:rsidTr="00855577">
        <w:trPr>
          <w:trHeight w:val="624"/>
          <w:jc w:val="center"/>
        </w:trPr>
        <w:tc>
          <w:tcPr>
            <w:tcW w:w="102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97920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 xml:space="preserve">  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4.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坐姿平衡功能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正常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有障礙</w:t>
            </w:r>
          </w:p>
        </w:tc>
      </w:tr>
      <w:tr w:rsidR="002B5D24" w:rsidRPr="002B5D24" w14:paraId="0ED504C6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F825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勾選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686AC6" w14:textId="77777777" w:rsidR="002B5D24" w:rsidRPr="002B5D24" w:rsidRDefault="002B5D24" w:rsidP="002B5D24">
            <w:pPr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基準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14:ligatures w14:val="none"/>
              </w:rPr>
              <w:t>（請醫師勾選並簽章）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>（可複選）</w:t>
            </w:r>
          </w:p>
        </w:tc>
      </w:tr>
      <w:tr w:rsidR="002B5D24" w:rsidRPr="002B5D24" w14:paraId="2DDAC257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E76A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CE8BED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無法自行坐下或站起</w:t>
            </w:r>
          </w:p>
        </w:tc>
      </w:tr>
      <w:tr w:rsidR="002B5D24" w:rsidRPr="002B5D24" w14:paraId="7F0BD44D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42C5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345E21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姿勢異常</w:t>
            </w:r>
          </w:p>
        </w:tc>
      </w:tr>
      <w:tr w:rsidR="002B5D24" w:rsidRPr="002B5D24" w14:paraId="549F24DA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96A5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8BF768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書寫時會使姿勢控制不好</w:t>
            </w:r>
          </w:p>
        </w:tc>
      </w:tr>
      <w:tr w:rsidR="002B5D24" w:rsidRPr="002B5D24" w14:paraId="6DAE2917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9163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B78D23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主軀幹控制不好</w:t>
            </w:r>
          </w:p>
        </w:tc>
      </w:tr>
      <w:tr w:rsidR="002B5D24" w:rsidRPr="002B5D24" w14:paraId="156255A0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4C18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530E8F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骨盆</w:t>
            </w: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穩定度差</w:t>
            </w:r>
            <w:proofErr w:type="gramEnd"/>
          </w:p>
        </w:tc>
      </w:tr>
      <w:tr w:rsidR="002B5D24" w:rsidRPr="002B5D24" w14:paraId="785EBA71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8E26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093C65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下肢緊張不穩</w:t>
            </w:r>
          </w:p>
        </w:tc>
      </w:tr>
      <w:tr w:rsidR="002B5D24" w:rsidRPr="002B5D24" w14:paraId="78C43FE0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7364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0EA45D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無法久坐，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需不定時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站起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或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走動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或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平躺</w:t>
            </w:r>
          </w:p>
        </w:tc>
      </w:tr>
      <w:tr w:rsidR="002B5D24" w:rsidRPr="002B5D24" w14:paraId="28B28F19" w14:textId="77777777" w:rsidTr="00855577">
        <w:trPr>
          <w:trHeight w:val="397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824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4EF8FC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無法坐</w:t>
            </w:r>
          </w:p>
        </w:tc>
      </w:tr>
      <w:tr w:rsidR="002B5D24" w:rsidRPr="002B5D24" w14:paraId="4EA506EB" w14:textId="77777777" w:rsidTr="00855577">
        <w:trPr>
          <w:trHeight w:val="850"/>
          <w:jc w:val="center"/>
        </w:trPr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8AB8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5EB079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其他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</w:tbl>
    <w:p w14:paraId="2C0753F7" w14:textId="77777777" w:rsidR="002B5D24" w:rsidRPr="002B5D24" w:rsidRDefault="002B5D24" w:rsidP="002B5D24">
      <w:pPr>
        <w:widowControl w:val="0"/>
        <w:adjustRightInd w:val="0"/>
        <w:snapToGrid w:val="0"/>
        <w:jc w:val="center"/>
        <w:rPr>
          <w:rFonts w:ascii="Times New Roman" w:eastAsia="標楷體" w:hAnsi="Times New Roman" w:cs="Times New Roman"/>
          <w:b/>
          <w14:ligatures w14:val="none"/>
        </w:rPr>
        <w:sectPr w:rsidR="002B5D24" w:rsidRPr="002B5D24" w:rsidSect="002B5D24">
          <w:footerReference w:type="default" r:id="rId9"/>
          <w:pgSz w:w="11906" w:h="16838"/>
          <w:pgMar w:top="720" w:right="720" w:bottom="720" w:left="720" w:header="567" w:footer="283" w:gutter="0"/>
          <w:cols w:space="425"/>
          <w:docGrid w:type="lines" w:linePitch="360"/>
        </w:sectPr>
      </w:pPr>
    </w:p>
    <w:tbl>
      <w:tblPr>
        <w:tblW w:w="101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"/>
        <w:gridCol w:w="1188"/>
        <w:gridCol w:w="7907"/>
      </w:tblGrid>
      <w:tr w:rsidR="002B5D24" w:rsidRPr="002B5D24" w14:paraId="4AAA9FFC" w14:textId="77777777" w:rsidTr="00855577">
        <w:trPr>
          <w:trHeight w:val="454"/>
          <w:jc w:val="center"/>
        </w:trPr>
        <w:tc>
          <w:tcPr>
            <w:tcW w:w="1010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D0878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lastRenderedPageBreak/>
              <w:t xml:space="preserve">  </w:t>
            </w: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>5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.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移位功能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正常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有障礙</w:t>
            </w:r>
          </w:p>
        </w:tc>
      </w:tr>
      <w:tr w:rsidR="002B5D24" w:rsidRPr="002B5D24" w14:paraId="75D78714" w14:textId="77777777" w:rsidTr="00855577">
        <w:trPr>
          <w:trHeight w:val="139"/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6FD3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勾選</w:t>
            </w: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76ACFF" w14:textId="77777777" w:rsidR="002B5D24" w:rsidRPr="002B5D24" w:rsidRDefault="002B5D24" w:rsidP="002B5D24">
            <w:pPr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基準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14:ligatures w14:val="none"/>
              </w:rPr>
              <w:t>（請醫師勾選並簽章）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>（可複選）</w:t>
            </w:r>
          </w:p>
        </w:tc>
      </w:tr>
      <w:tr w:rsidR="002B5D24" w:rsidRPr="002B5D24" w14:paraId="1C3F7B21" w14:textId="77777777" w:rsidTr="00855577">
        <w:trPr>
          <w:trHeight w:val="70"/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FF4D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0022B0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上下樓梯需協助</w:t>
            </w:r>
          </w:p>
        </w:tc>
      </w:tr>
      <w:tr w:rsidR="002B5D24" w:rsidRPr="002B5D24" w14:paraId="72D083C6" w14:textId="77777777" w:rsidTr="00855577">
        <w:trPr>
          <w:trHeight w:val="70"/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5583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D46917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需用輔具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才能行走</w:t>
            </w:r>
          </w:p>
        </w:tc>
      </w:tr>
      <w:tr w:rsidR="002B5D24" w:rsidRPr="002B5D24" w14:paraId="42D7F39B" w14:textId="77777777" w:rsidTr="00855577">
        <w:trPr>
          <w:trHeight w:val="70"/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3CC3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93EC2B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需用輪椅才能移位</w:t>
            </w:r>
          </w:p>
        </w:tc>
      </w:tr>
      <w:tr w:rsidR="002B5D24" w:rsidRPr="002B5D24" w14:paraId="2E7C8B2C" w14:textId="77777777" w:rsidTr="00855577">
        <w:trPr>
          <w:trHeight w:val="70"/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4DCF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1AE980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由站到坐需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協助</w:t>
            </w:r>
          </w:p>
        </w:tc>
      </w:tr>
      <w:tr w:rsidR="002B5D24" w:rsidRPr="002B5D24" w14:paraId="38CEB9EA" w14:textId="77777777" w:rsidTr="00855577">
        <w:trPr>
          <w:trHeight w:val="70"/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EF3F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2E4309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移位速度慢</w:t>
            </w:r>
          </w:p>
        </w:tc>
      </w:tr>
      <w:tr w:rsidR="002B5D24" w:rsidRPr="002B5D24" w14:paraId="19A61968" w14:textId="77777777" w:rsidTr="00855577">
        <w:trPr>
          <w:trHeight w:val="567"/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1368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586EF9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其他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1281F69C" w14:textId="77777777" w:rsidTr="00855577">
        <w:trPr>
          <w:trHeight w:val="454"/>
          <w:jc w:val="center"/>
        </w:trPr>
        <w:tc>
          <w:tcPr>
            <w:tcW w:w="1010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9612F" w14:textId="77777777" w:rsidR="002B5D24" w:rsidRPr="002B5D24" w:rsidRDefault="002B5D24" w:rsidP="002B5D24">
            <w:pPr>
              <w:widowControl w:val="0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Times New Roman" w:eastAsia="標楷體" w:hAnsi="Times New Roman" w:cs="Times New Roman" w:hint="eastAsia"/>
                <w:b/>
                <w14:ligatures w14:val="none"/>
              </w:rPr>
              <w:t>6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.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精神功能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 xml:space="preserve">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正常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 xml:space="preserve">  </w:t>
            </w: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有障礙</w:t>
            </w:r>
          </w:p>
        </w:tc>
      </w:tr>
      <w:tr w:rsidR="002B5D24" w:rsidRPr="002B5D24" w14:paraId="4350E175" w14:textId="77777777" w:rsidTr="00855577">
        <w:trPr>
          <w:trHeight w:val="70"/>
          <w:jc w:val="center"/>
        </w:trPr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6A6F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分類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DACC" w14:textId="77777777" w:rsidR="002B5D24" w:rsidRPr="002B5D24" w:rsidRDefault="002B5D24" w:rsidP="002B5D24">
            <w:pPr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勾選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79FF8" w14:textId="77777777" w:rsidR="002B5D24" w:rsidRPr="002B5D24" w:rsidRDefault="002B5D24" w:rsidP="002B5D24">
            <w:pPr>
              <w:widowControl w:val="0"/>
              <w:jc w:val="center"/>
              <w:rPr>
                <w:rFonts w:ascii="Times New Roman" w:eastAsia="標楷體" w:hAnsi="Times New Roman" w:cs="Times New Roman"/>
                <w:b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b/>
                <w14:ligatures w14:val="none"/>
              </w:rPr>
              <w:t>基準</w:t>
            </w:r>
            <w:r w:rsidRPr="002B5D24">
              <w:rPr>
                <w:rFonts w:ascii="Times New Roman" w:eastAsia="標楷體" w:hAnsi="Times New Roman" w:cs="Times New Roman"/>
                <w:b/>
                <w:color w:val="FF0000"/>
                <w14:ligatures w14:val="none"/>
              </w:rPr>
              <w:t>（請醫師勾選並簽章）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 xml:space="preserve"> </w:t>
            </w:r>
            <w:r w:rsidRPr="002B5D24">
              <w:rPr>
                <w:rFonts w:ascii="Times New Roman" w:eastAsia="標楷體" w:hAnsi="Times New Roman" w:cs="Times New Roman" w:hint="eastAsia"/>
                <w:b/>
                <w:color w:val="FF0000"/>
                <w14:ligatures w14:val="none"/>
              </w:rPr>
              <w:t>（可複選）</w:t>
            </w:r>
          </w:p>
        </w:tc>
      </w:tr>
      <w:tr w:rsidR="002B5D24" w:rsidRPr="002B5D24" w14:paraId="7D1AB171" w14:textId="77777777" w:rsidTr="00855577">
        <w:trPr>
          <w:trHeight w:val="70"/>
          <w:jc w:val="center"/>
        </w:trPr>
        <w:tc>
          <w:tcPr>
            <w:tcW w:w="100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E622B8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思考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9ED2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FBE0B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閱讀理解障礙</w:t>
            </w:r>
          </w:p>
        </w:tc>
      </w:tr>
      <w:tr w:rsidR="002B5D24" w:rsidRPr="002B5D24" w14:paraId="27D10742" w14:textId="77777777" w:rsidTr="00855577">
        <w:trPr>
          <w:trHeight w:val="36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0416293A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3C35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6AA88D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其他思考流程功能障礙</w:t>
            </w:r>
          </w:p>
        </w:tc>
      </w:tr>
      <w:tr w:rsidR="002B5D24" w:rsidRPr="002B5D24" w14:paraId="66885644" w14:textId="77777777" w:rsidTr="00855577">
        <w:trPr>
          <w:trHeight w:val="36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1910473F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9EE51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：</w:t>
            </w:r>
            <w:r w:rsidRPr="002B5D24">
              <w:rPr>
                <w:rFonts w:ascii="Times New Roman" w:eastAsia="標楷體" w:hAnsi="Times New Roman" w:cs="Times New Roman" w:hint="eastAsia"/>
                <w:u w:val="single"/>
                <w14:ligatures w14:val="none"/>
              </w:rPr>
              <w:t xml:space="preserve">                                                              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2175316A" w14:textId="77777777" w:rsidTr="00855577">
        <w:trPr>
          <w:trHeight w:val="70"/>
          <w:jc w:val="center"/>
        </w:trPr>
        <w:tc>
          <w:tcPr>
            <w:tcW w:w="100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625B6D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注意力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2D94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935D76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注意力持續功能障礙</w:t>
            </w:r>
          </w:p>
        </w:tc>
      </w:tr>
      <w:tr w:rsidR="002B5D24" w:rsidRPr="002B5D24" w14:paraId="05513E6F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27F5762B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0E1D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0134BE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注意力轉移功能障礙</w:t>
            </w:r>
          </w:p>
        </w:tc>
      </w:tr>
      <w:tr w:rsidR="002B5D24" w:rsidRPr="002B5D24" w14:paraId="4449FC64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18D4E0E6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905A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E29A65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注意力集中功能障礙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易分心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4A3719C5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647127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5C36D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：</w:t>
            </w:r>
            <w:r w:rsidRPr="002B5D24">
              <w:rPr>
                <w:rFonts w:ascii="Times New Roman" w:eastAsia="標楷體" w:hAnsi="Times New Roman" w:cs="Times New Roman" w:hint="eastAsia"/>
                <w:u w:val="single"/>
                <w14:ligatures w14:val="none"/>
              </w:rPr>
              <w:t xml:space="preserve">                                                              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0EF0AD57" w14:textId="77777777" w:rsidTr="00855577">
        <w:trPr>
          <w:trHeight w:val="70"/>
          <w:jc w:val="center"/>
        </w:trPr>
        <w:tc>
          <w:tcPr>
            <w:tcW w:w="100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E466F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情緒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029A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80B01A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有顯著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焦慮畏懼症狀</w:t>
            </w:r>
          </w:p>
        </w:tc>
      </w:tr>
      <w:tr w:rsidR="002B5D24" w:rsidRPr="002B5D24" w14:paraId="62A3E8B3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4236988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5108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3C8AC1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有顯著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憂慮症狀</w:t>
            </w:r>
          </w:p>
        </w:tc>
      </w:tr>
      <w:tr w:rsidR="002B5D24" w:rsidRPr="002B5D24" w14:paraId="354042BE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45230C05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F25B" w14:textId="77777777" w:rsidR="002B5D24" w:rsidRPr="002B5D24" w:rsidRDefault="002B5D24" w:rsidP="002B5D24">
            <w:pPr>
              <w:widowControl w:val="0"/>
              <w:jc w:val="center"/>
              <w:rPr>
                <w:rFonts w:ascii="標楷體" w:eastAsia="標楷體" w:hAnsi="標楷體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E8566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有顯著調節障礙</w:t>
            </w:r>
          </w:p>
        </w:tc>
      </w:tr>
      <w:tr w:rsidR="002B5D24" w:rsidRPr="002B5D24" w14:paraId="092BE223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4D3EB3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B4467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：</w:t>
            </w:r>
            <w:r w:rsidRPr="002B5D24">
              <w:rPr>
                <w:rFonts w:ascii="Times New Roman" w:eastAsia="標楷體" w:hAnsi="Times New Roman" w:cs="Times New Roman" w:hint="eastAsia"/>
                <w:u w:val="single"/>
                <w14:ligatures w14:val="none"/>
              </w:rPr>
              <w:t xml:space="preserve">                                                              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69F5F3DF" w14:textId="77777777" w:rsidTr="00855577">
        <w:trPr>
          <w:trHeight w:val="70"/>
          <w:jc w:val="center"/>
        </w:trPr>
        <w:tc>
          <w:tcPr>
            <w:tcW w:w="100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8F0D76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行為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6346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615491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有顯著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強迫症狀</w:t>
            </w:r>
          </w:p>
        </w:tc>
      </w:tr>
      <w:tr w:rsidR="002B5D24" w:rsidRPr="002B5D24" w14:paraId="2F600B1A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1B99B0DE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FBFA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29A307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有顯著</w:t>
            </w:r>
            <w:proofErr w:type="gramStart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固著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行為</w:t>
            </w:r>
          </w:p>
        </w:tc>
      </w:tr>
      <w:tr w:rsidR="002B5D24" w:rsidRPr="002B5D24" w14:paraId="359173AC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1296A9D5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0B80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0BED0B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有顯著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衝動控制症狀</w:t>
            </w:r>
          </w:p>
        </w:tc>
      </w:tr>
      <w:tr w:rsidR="002B5D24" w:rsidRPr="002B5D24" w14:paraId="2ECEE863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280F5B90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6120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30335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有顯著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其他干擾行為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6FACB719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B5F987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28889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：</w:t>
            </w:r>
            <w:r w:rsidRPr="002B5D24">
              <w:rPr>
                <w:rFonts w:ascii="Times New Roman" w:eastAsia="標楷體" w:hAnsi="Times New Roman" w:cs="Times New Roman" w:hint="eastAsia"/>
                <w:u w:val="single"/>
                <w14:ligatures w14:val="none"/>
              </w:rPr>
              <w:t xml:space="preserve">                                                              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7C1948CD" w14:textId="77777777" w:rsidTr="00855577">
        <w:trPr>
          <w:trHeight w:val="70"/>
          <w:jc w:val="center"/>
        </w:trPr>
        <w:tc>
          <w:tcPr>
            <w:tcW w:w="100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F93749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溝通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D971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4896F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口語理解功能障礙</w:t>
            </w:r>
          </w:p>
        </w:tc>
      </w:tr>
      <w:tr w:rsidR="002B5D24" w:rsidRPr="002B5D24" w14:paraId="6883177E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710AECBC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E9B3" w14:textId="77777777" w:rsidR="002B5D24" w:rsidRPr="002B5D24" w:rsidRDefault="002B5D24" w:rsidP="002B5D24">
            <w:pPr>
              <w:widowControl w:val="0"/>
              <w:jc w:val="center"/>
              <w:rPr>
                <w:rFonts w:ascii="Calibri" w:eastAsia="新細明體" w:hAnsi="Calibri" w:cs="Times New Roman"/>
                <w:szCs w:val="22"/>
                <w14:ligatures w14:val="none"/>
              </w:rPr>
            </w:pPr>
            <w:r w:rsidRPr="002B5D24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</w:p>
        </w:tc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A462D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口語表達功能障礙</w:t>
            </w:r>
          </w:p>
        </w:tc>
      </w:tr>
      <w:tr w:rsidR="002B5D24" w:rsidRPr="002B5D24" w14:paraId="6D8B0D28" w14:textId="77777777" w:rsidTr="00855577">
        <w:trPr>
          <w:trHeight w:val="70"/>
          <w:jc w:val="center"/>
        </w:trPr>
        <w:tc>
          <w:tcPr>
            <w:tcW w:w="1008" w:type="dxa"/>
            <w:vMerge/>
            <w:tcBorders>
              <w:right w:val="single" w:sz="4" w:space="0" w:color="auto"/>
            </w:tcBorders>
            <w:vAlign w:val="center"/>
          </w:tcPr>
          <w:p w14:paraId="08293363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A5250C" w14:textId="77777777" w:rsidR="002B5D24" w:rsidRPr="002B5D24" w:rsidRDefault="002B5D24" w:rsidP="002B5D24">
            <w:pPr>
              <w:rPr>
                <w:rFonts w:ascii="Times New Roman" w:eastAsia="標楷體" w:hAnsi="Times New Roman" w:cs="Times New Roman"/>
                <w14:ligatures w14:val="none"/>
              </w:rPr>
            </w:pPr>
            <w:proofErr w:type="gramStart"/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proofErr w:type="gramEnd"/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：</w:t>
            </w:r>
            <w:r w:rsidRPr="002B5D24">
              <w:rPr>
                <w:rFonts w:ascii="Times New Roman" w:eastAsia="標楷體" w:hAnsi="Times New Roman" w:cs="Times New Roman" w:hint="eastAsia"/>
                <w:u w:val="single"/>
                <w14:ligatures w14:val="none"/>
              </w:rPr>
              <w:t xml:space="preserve">                                                              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  <w:tr w:rsidR="002B5D24" w:rsidRPr="002B5D24" w14:paraId="6D1B8C6C" w14:textId="77777777" w:rsidTr="00855577">
        <w:trPr>
          <w:trHeight w:val="567"/>
          <w:jc w:val="center"/>
        </w:trPr>
        <w:tc>
          <w:tcPr>
            <w:tcW w:w="100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A84A288" w14:textId="77777777" w:rsidR="002B5D24" w:rsidRPr="002B5D24" w:rsidRDefault="002B5D24" w:rsidP="002B5D24">
            <w:pPr>
              <w:widowControl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其他</w:t>
            </w:r>
          </w:p>
        </w:tc>
        <w:tc>
          <w:tcPr>
            <w:tcW w:w="909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D5BFD92" w14:textId="70E83D40" w:rsidR="002B5D24" w:rsidRPr="002B5D24" w:rsidRDefault="002B5D24" w:rsidP="002B5D24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（</w:t>
            </w:r>
            <w:r w:rsidRPr="002B5D24">
              <w:rPr>
                <w:rFonts w:ascii="Times New Roman" w:eastAsia="標楷體" w:hAnsi="Times New Roman" w:cs="Times New Roman"/>
                <w14:ligatures w14:val="none"/>
              </w:rPr>
              <w:t>請說明</w:t>
            </w:r>
            <w:r w:rsidRPr="002B5D24">
              <w:rPr>
                <w:rFonts w:ascii="Times New Roman" w:eastAsia="標楷體" w:hAnsi="Times New Roman" w:cs="Times New Roman" w:hint="eastAsia"/>
                <w14:ligatures w14:val="none"/>
              </w:rPr>
              <w:t>）</w:t>
            </w:r>
          </w:p>
        </w:tc>
      </w:tr>
    </w:tbl>
    <w:tbl>
      <w:tblPr>
        <w:tblpPr w:leftFromText="180" w:rightFromText="180" w:vertAnchor="text" w:horzAnchor="margin" w:tblpY="90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91"/>
      </w:tblGrid>
      <w:tr w:rsidR="002B5D24" w:rsidRPr="002B5D24" w14:paraId="486B765D" w14:textId="77777777" w:rsidTr="002B5D24">
        <w:trPr>
          <w:cantSplit/>
          <w:trHeight w:hRule="exact" w:val="2724"/>
        </w:trPr>
        <w:tc>
          <w:tcPr>
            <w:tcW w:w="10191" w:type="dxa"/>
          </w:tcPr>
          <w:p w14:paraId="54E708E3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420" w:lineRule="exact"/>
              <w:ind w:leftChars="50" w:left="120"/>
              <w:jc w:val="both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以上經本院醫師診斷屬實，</w:t>
            </w:r>
            <w:proofErr w:type="gramStart"/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特</w:t>
            </w:r>
            <w:proofErr w:type="gramEnd"/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予證明</w:t>
            </w:r>
          </w:p>
          <w:p w14:paraId="3E4CDDD5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beforeLines="50" w:before="180" w:line="420" w:lineRule="exact"/>
              <w:ind w:leftChars="50" w:left="120"/>
              <w:jc w:val="both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院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 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長：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                        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主治醫師：</w:t>
            </w:r>
          </w:p>
          <w:p w14:paraId="25E70767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  <w:p w14:paraId="2B13B7C9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42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  <w:p w14:paraId="42D3C03E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42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中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華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民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國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   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年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   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月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    </w:t>
            </w:r>
            <w:r w:rsidRPr="002B5D24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日</w:t>
            </w:r>
          </w:p>
          <w:p w14:paraId="5082E3D6" w14:textId="77777777" w:rsidR="002B5D24" w:rsidRPr="002B5D24" w:rsidRDefault="002B5D24" w:rsidP="002B5D24">
            <w:pPr>
              <w:widowControl w:val="0"/>
              <w:adjustRightInd w:val="0"/>
              <w:snapToGrid w:val="0"/>
              <w:spacing w:line="420" w:lineRule="exact"/>
              <w:ind w:rightChars="50" w:right="120"/>
              <w:jc w:val="right"/>
              <w:rPr>
                <w:rFonts w:ascii="Times New Roman" w:eastAsia="標楷體" w:hAnsi="Times New Roman" w:cs="Times New Roman"/>
                <w:b/>
                <w:szCs w:val="22"/>
                <w14:ligatures w14:val="none"/>
              </w:rPr>
            </w:pPr>
            <w:r w:rsidRPr="002B5D24">
              <w:rPr>
                <w:rFonts w:ascii="Times New Roman" w:eastAsia="標楷體" w:hAnsi="Times New Roman" w:cs="Times New Roman" w:hint="eastAsia"/>
                <w:b/>
                <w:szCs w:val="22"/>
                <w14:ligatures w14:val="none"/>
              </w:rPr>
              <w:t>（須</w:t>
            </w:r>
            <w:r w:rsidRPr="002B5D24">
              <w:rPr>
                <w:rFonts w:ascii="Times New Roman" w:eastAsia="標楷體" w:hAnsi="Times New Roman" w:cs="Times New Roman"/>
                <w:b/>
                <w:szCs w:val="22"/>
                <w14:ligatures w14:val="none"/>
              </w:rPr>
              <w:t>加蓋醫院關防</w:t>
            </w:r>
            <w:r w:rsidRPr="002B5D24">
              <w:rPr>
                <w:rFonts w:ascii="Times New Roman" w:eastAsia="標楷體" w:hAnsi="Times New Roman" w:cs="Times New Roman" w:hint="eastAsia"/>
                <w:b/>
                <w:szCs w:val="22"/>
                <w14:ligatures w14:val="none"/>
              </w:rPr>
              <w:t>及院長章戳</w:t>
            </w:r>
            <w:r w:rsidRPr="002B5D24">
              <w:rPr>
                <w:rFonts w:ascii="Times New Roman" w:eastAsia="標楷體" w:hAnsi="Times New Roman" w:cs="Times New Roman"/>
                <w:b/>
                <w:szCs w:val="22"/>
                <w14:ligatures w14:val="none"/>
              </w:rPr>
              <w:t>，方具效力）</w:t>
            </w:r>
          </w:p>
        </w:tc>
      </w:tr>
      <w:bookmarkEnd w:id="2"/>
    </w:tbl>
    <w:p w14:paraId="78698959" w14:textId="77777777" w:rsidR="000E22C8" w:rsidRPr="002B5D24" w:rsidRDefault="000E22C8" w:rsidP="002B5D24"/>
    <w:sectPr w:rsidR="000E22C8" w:rsidRPr="002B5D24" w:rsidSect="002B5D24">
      <w:pgSz w:w="11906" w:h="16838"/>
      <w:pgMar w:top="720" w:right="720" w:bottom="720" w:left="720" w:header="794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46DE6" w14:textId="77777777" w:rsidR="002B5D24" w:rsidRDefault="002B5D24" w:rsidP="002B5D24">
      <w:r>
        <w:separator/>
      </w:r>
    </w:p>
  </w:endnote>
  <w:endnote w:type="continuationSeparator" w:id="0">
    <w:p w14:paraId="56E3CFF1" w14:textId="77777777" w:rsidR="002B5D24" w:rsidRDefault="002B5D24" w:rsidP="002B5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C460A" w14:textId="6FDB4B9D" w:rsidR="002B5D24" w:rsidRPr="00366456" w:rsidRDefault="002B5D24">
    <w:pPr>
      <w:pStyle w:val="af0"/>
      <w:jc w:val="center"/>
      <w:rPr>
        <w:sz w:val="24"/>
      </w:rPr>
    </w:pPr>
  </w:p>
  <w:p w14:paraId="5FA7D6C1" w14:textId="77777777" w:rsidR="002B5D24" w:rsidRPr="001500F4" w:rsidRDefault="002B5D24" w:rsidP="001635FB">
    <w:pPr>
      <w:pStyle w:val="af0"/>
      <w:ind w:right="240"/>
      <w:jc w:val="right"/>
      <w:rPr>
        <w:b/>
        <w:color w:val="FF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59253" w14:textId="77777777" w:rsidR="002B5D24" w:rsidRPr="002B5D24" w:rsidRDefault="002B5D24" w:rsidP="002B5D2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4372C" w14:textId="77777777" w:rsidR="002B5D24" w:rsidRDefault="002B5D24" w:rsidP="002B5D24">
      <w:r>
        <w:separator/>
      </w:r>
    </w:p>
  </w:footnote>
  <w:footnote w:type="continuationSeparator" w:id="0">
    <w:p w14:paraId="4F65021C" w14:textId="77777777" w:rsidR="002B5D24" w:rsidRDefault="002B5D24" w:rsidP="002B5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89DA8" w14:textId="77777777" w:rsidR="002B5D24" w:rsidRPr="00E367D2" w:rsidRDefault="002B5D24" w:rsidP="00291531">
    <w:pPr>
      <w:pStyle w:val="ae"/>
      <w:tabs>
        <w:tab w:val="clear" w:pos="4153"/>
        <w:tab w:val="clear" w:pos="8306"/>
        <w:tab w:val="left" w:pos="3144"/>
      </w:tabs>
      <w:rPr>
        <w:rFonts w:ascii="標楷體" w:eastAsia="標楷體" w:hAnsi="標楷體"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3FBD"/>
    <w:multiLevelType w:val="hybridMultilevel"/>
    <w:tmpl w:val="B8204D0C"/>
    <w:lvl w:ilvl="0" w:tplc="D0F83B14">
      <w:start w:val="2"/>
      <w:numFmt w:val="bullet"/>
      <w:suff w:val="space"/>
      <w:lvlText w:val="※"/>
      <w:lvlJc w:val="left"/>
      <w:pPr>
        <w:ind w:left="1353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 w16cid:durableId="1830553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24"/>
    <w:rsid w:val="000E22C8"/>
    <w:rsid w:val="00141400"/>
    <w:rsid w:val="002B5D24"/>
    <w:rsid w:val="0056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11DAF"/>
  <w15:chartTrackingRefBased/>
  <w15:docId w15:val="{B5923AE6-6B98-4541-AFC4-0D96311E8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5D2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5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D2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5D2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5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5D2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5D2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5D2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5D2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B5D2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B5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B5D2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B5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B5D2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B5D2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B5D2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B5D2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B5D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5D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B5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5D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B5D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5D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B5D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5D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5D2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5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B5D2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B5D2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B5D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B5D2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B5D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B5D2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2026-10-20T01:06:00Z</dcterms:created>
  <dcterms:modified xsi:type="dcterms:W3CDTF">2026-10-20T01:11:00Z</dcterms:modified>
</cp:coreProperties>
</file>